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F8" w:rsidRDefault="002317F8"/>
    <w:p w:rsidR="00233E06" w:rsidRPr="00E21533" w:rsidRDefault="00233E06" w:rsidP="00233E06">
      <w:pPr>
        <w:spacing w:before="100" w:beforeAutospacing="1" w:after="100" w:afterAutospacing="1" w:line="240" w:lineRule="auto"/>
        <w:jc w:val="center"/>
        <w:outlineLvl w:val="0"/>
        <w:rPr>
          <w:rFonts w:ascii="Times New Roman" w:eastAsia="Times New Roman" w:hAnsi="Times New Roman" w:cs="Times New Roman"/>
          <w:b/>
          <w:bCs/>
          <w:color w:val="444444"/>
          <w:kern w:val="36"/>
          <w:sz w:val="32"/>
          <w:szCs w:val="32"/>
          <w:lang w:val="en-US" w:eastAsia="en-IE"/>
        </w:rPr>
      </w:pPr>
      <w:r w:rsidRPr="00E21533">
        <w:rPr>
          <w:rFonts w:ascii="Times New Roman" w:eastAsia="Times New Roman" w:hAnsi="Times New Roman" w:cs="Times New Roman"/>
          <w:b/>
          <w:bCs/>
          <w:color w:val="444444"/>
          <w:kern w:val="36"/>
          <w:sz w:val="32"/>
          <w:szCs w:val="32"/>
          <w:lang w:val="en-US" w:eastAsia="en-IE"/>
        </w:rPr>
        <w:t>Galbally National School</w:t>
      </w:r>
    </w:p>
    <w:p w:rsidR="00233E06" w:rsidRPr="00E21533" w:rsidRDefault="00233E06" w:rsidP="00233E06">
      <w:pPr>
        <w:spacing w:before="100" w:beforeAutospacing="1" w:after="100" w:afterAutospacing="1" w:line="240" w:lineRule="auto"/>
        <w:jc w:val="center"/>
        <w:outlineLvl w:val="0"/>
        <w:rPr>
          <w:rFonts w:ascii="Times New Roman" w:eastAsia="Times New Roman" w:hAnsi="Times New Roman" w:cs="Times New Roman"/>
          <w:b/>
          <w:bCs/>
          <w:color w:val="444444"/>
          <w:kern w:val="36"/>
          <w:sz w:val="32"/>
          <w:szCs w:val="32"/>
          <w:lang w:val="en-US" w:eastAsia="en-IE"/>
        </w:rPr>
      </w:pPr>
      <w:r w:rsidRPr="00E21533">
        <w:rPr>
          <w:rFonts w:ascii="Times New Roman" w:eastAsia="Times New Roman" w:hAnsi="Times New Roman" w:cs="Times New Roman"/>
          <w:b/>
          <w:bCs/>
          <w:color w:val="444444"/>
          <w:kern w:val="36"/>
          <w:sz w:val="32"/>
          <w:szCs w:val="32"/>
          <w:lang w:val="en-US" w:eastAsia="en-IE"/>
        </w:rPr>
        <w:t>Split Class Policy</w:t>
      </w:r>
    </w:p>
    <w:p w:rsidR="00233E06" w:rsidRPr="00E21533" w:rsidRDefault="00233E06" w:rsidP="00233E06">
      <w:pPr>
        <w:spacing w:before="100" w:beforeAutospacing="1" w:after="100" w:afterAutospacing="1" w:line="360" w:lineRule="auto"/>
        <w:outlineLvl w:val="0"/>
        <w:rPr>
          <w:rFonts w:ascii="Times New Roman" w:eastAsia="Times New Roman" w:hAnsi="Times New Roman" w:cs="Times New Roman"/>
          <w:b/>
          <w:bCs/>
          <w:color w:val="444444"/>
          <w:kern w:val="36"/>
          <w:sz w:val="28"/>
          <w:szCs w:val="28"/>
          <w:lang w:val="en-US" w:eastAsia="en-IE"/>
        </w:rPr>
      </w:pPr>
      <w:r w:rsidRPr="00E21533">
        <w:rPr>
          <w:rFonts w:ascii="Times New Roman" w:eastAsia="Times New Roman" w:hAnsi="Times New Roman" w:cs="Times New Roman"/>
          <w:b/>
          <w:bCs/>
          <w:color w:val="444444"/>
          <w:sz w:val="28"/>
          <w:szCs w:val="28"/>
          <w:u w:val="single"/>
          <w:lang w:val="en-US" w:eastAsia="en-IE"/>
        </w:rPr>
        <w:t>Introduction</w:t>
      </w:r>
    </w:p>
    <w:p w:rsidR="00233E06" w:rsidRDefault="00233E06" w:rsidP="00233E06">
      <w:pPr>
        <w:spacing w:after="360" w:line="360" w:lineRule="auto"/>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 xml:space="preserve">This policy was the product of whole-staff collaboration in consultation with the </w:t>
      </w:r>
      <w:r>
        <w:rPr>
          <w:rFonts w:ascii="Times New Roman" w:eastAsia="Times New Roman" w:hAnsi="Times New Roman" w:cs="Times New Roman"/>
          <w:color w:val="444444"/>
          <w:sz w:val="24"/>
          <w:szCs w:val="24"/>
          <w:lang w:val="en-US" w:eastAsia="en-IE"/>
        </w:rPr>
        <w:t>Board of Management of Galbally</w:t>
      </w:r>
      <w:r w:rsidRPr="00233E06">
        <w:rPr>
          <w:rFonts w:ascii="Times New Roman" w:eastAsia="Times New Roman" w:hAnsi="Times New Roman" w:cs="Times New Roman"/>
          <w:color w:val="444444"/>
          <w:sz w:val="24"/>
          <w:szCs w:val="24"/>
          <w:lang w:val="en-US" w:eastAsia="en-IE"/>
        </w:rPr>
        <w:t xml:space="preserve"> NS.</w:t>
      </w:r>
    </w:p>
    <w:p w:rsidR="00233E06" w:rsidRPr="00E21533" w:rsidRDefault="00233E06" w:rsidP="00233E06">
      <w:pPr>
        <w:spacing w:before="360" w:after="360" w:line="360" w:lineRule="auto"/>
        <w:outlineLvl w:val="3"/>
        <w:rPr>
          <w:rFonts w:ascii="Times New Roman" w:eastAsia="Times New Roman" w:hAnsi="Times New Roman" w:cs="Times New Roman"/>
          <w:b/>
          <w:bCs/>
          <w:color w:val="444444"/>
          <w:sz w:val="28"/>
          <w:szCs w:val="28"/>
          <w:lang w:val="en-US" w:eastAsia="en-IE"/>
        </w:rPr>
      </w:pPr>
      <w:r w:rsidRPr="00E21533">
        <w:rPr>
          <w:rFonts w:ascii="Times New Roman" w:eastAsia="Times New Roman" w:hAnsi="Times New Roman" w:cs="Times New Roman"/>
          <w:b/>
          <w:bCs/>
          <w:color w:val="444444"/>
          <w:sz w:val="28"/>
          <w:szCs w:val="28"/>
          <w:u w:val="single"/>
          <w:lang w:val="en-US" w:eastAsia="en-IE"/>
        </w:rPr>
        <w:t>Rationale</w:t>
      </w:r>
    </w:p>
    <w:p w:rsidR="00233E06" w:rsidRPr="00233E06" w:rsidRDefault="00233E06" w:rsidP="00233E06">
      <w:pPr>
        <w:spacing w:after="360" w:line="360" w:lineRule="auto"/>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In the interest of providing the best education for all students, it may from time to time be necessary to divide and combine classes, which are smaller in size and offer a better pupil-teacher ratio.</w:t>
      </w:r>
    </w:p>
    <w:p w:rsidR="00233E06" w:rsidRPr="00233E06" w:rsidRDefault="00233E06" w:rsidP="00E21533">
      <w:pPr>
        <w:spacing w:before="360" w:after="360" w:line="360" w:lineRule="auto"/>
        <w:outlineLvl w:val="3"/>
        <w:rPr>
          <w:rFonts w:ascii="Times New Roman" w:eastAsia="Times New Roman" w:hAnsi="Times New Roman" w:cs="Times New Roman"/>
          <w:b/>
          <w:bCs/>
          <w:color w:val="444444"/>
          <w:sz w:val="24"/>
          <w:szCs w:val="24"/>
          <w:u w:val="single"/>
          <w:lang w:val="en-US" w:eastAsia="en-IE"/>
        </w:rPr>
      </w:pPr>
      <w:r w:rsidRPr="00233E06">
        <w:rPr>
          <w:rFonts w:ascii="Times New Roman" w:eastAsia="Times New Roman" w:hAnsi="Times New Roman" w:cs="Times New Roman"/>
          <w:color w:val="444444"/>
          <w:sz w:val="24"/>
          <w:szCs w:val="24"/>
          <w:lang w:val="en-US" w:eastAsia="en-IE"/>
        </w:rPr>
        <w:t> </w:t>
      </w:r>
      <w:r w:rsidRPr="00E21533">
        <w:rPr>
          <w:rFonts w:ascii="Times New Roman" w:eastAsia="Times New Roman" w:hAnsi="Times New Roman" w:cs="Times New Roman"/>
          <w:b/>
          <w:bCs/>
          <w:color w:val="444444"/>
          <w:sz w:val="28"/>
          <w:szCs w:val="28"/>
          <w:u w:val="single"/>
          <w:lang w:val="en-US" w:eastAsia="en-IE"/>
        </w:rPr>
        <w:t>Aims and Objectives of this Policy</w:t>
      </w:r>
    </w:p>
    <w:p w:rsidR="00233E06" w:rsidRDefault="00233E06" w:rsidP="00233E06">
      <w:pPr>
        <w:numPr>
          <w:ilvl w:val="0"/>
          <w:numId w:val="1"/>
        </w:numPr>
        <w:spacing w:after="0" w:line="240" w:lineRule="auto"/>
        <w:ind w:left="540"/>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To provide a framework for the splitting of year groups/classes</w:t>
      </w:r>
    </w:p>
    <w:p w:rsidR="00233E06" w:rsidRPr="00233E06" w:rsidRDefault="00233E06" w:rsidP="00233E06">
      <w:pPr>
        <w:spacing w:after="0" w:line="240" w:lineRule="auto"/>
        <w:ind w:left="540"/>
        <w:rPr>
          <w:rFonts w:ascii="Times New Roman" w:eastAsia="Times New Roman" w:hAnsi="Times New Roman" w:cs="Times New Roman"/>
          <w:color w:val="444444"/>
          <w:sz w:val="24"/>
          <w:szCs w:val="24"/>
          <w:lang w:val="en-US" w:eastAsia="en-IE"/>
        </w:rPr>
      </w:pPr>
    </w:p>
    <w:p w:rsidR="00233E06" w:rsidRDefault="00233E06" w:rsidP="00233E06">
      <w:pPr>
        <w:numPr>
          <w:ilvl w:val="0"/>
          <w:numId w:val="1"/>
        </w:numPr>
        <w:spacing w:after="0" w:line="240" w:lineRule="auto"/>
        <w:ind w:left="540"/>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To outline the criteria on which children are selected to be placed in classes</w:t>
      </w:r>
    </w:p>
    <w:p w:rsidR="00233E06" w:rsidRDefault="00233E06" w:rsidP="00233E06">
      <w:pPr>
        <w:pStyle w:val="ListParagraph"/>
        <w:rPr>
          <w:rFonts w:ascii="Times New Roman" w:eastAsia="Times New Roman" w:hAnsi="Times New Roman" w:cs="Times New Roman"/>
          <w:color w:val="444444"/>
          <w:sz w:val="24"/>
          <w:szCs w:val="24"/>
          <w:lang w:val="en-US" w:eastAsia="en-IE"/>
        </w:rPr>
      </w:pPr>
    </w:p>
    <w:p w:rsidR="00233E06" w:rsidRDefault="00233E06" w:rsidP="00233E06">
      <w:pPr>
        <w:numPr>
          <w:ilvl w:val="0"/>
          <w:numId w:val="1"/>
        </w:numPr>
        <w:spacing w:after="0" w:line="240" w:lineRule="auto"/>
        <w:ind w:left="540"/>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To outline the criteria for placing children in particular mixed-class groups</w:t>
      </w:r>
    </w:p>
    <w:p w:rsidR="00233E06" w:rsidRDefault="00233E06" w:rsidP="00233E06">
      <w:pPr>
        <w:pStyle w:val="ListParagraph"/>
        <w:rPr>
          <w:rFonts w:ascii="Times New Roman" w:eastAsia="Times New Roman" w:hAnsi="Times New Roman" w:cs="Times New Roman"/>
          <w:color w:val="444444"/>
          <w:sz w:val="24"/>
          <w:szCs w:val="24"/>
          <w:lang w:val="en-US" w:eastAsia="en-IE"/>
        </w:rPr>
      </w:pPr>
    </w:p>
    <w:p w:rsidR="00233E06" w:rsidRPr="00233E06" w:rsidRDefault="00233E06" w:rsidP="00233E06">
      <w:pPr>
        <w:numPr>
          <w:ilvl w:val="0"/>
          <w:numId w:val="1"/>
        </w:numPr>
        <w:spacing w:after="0" w:line="240" w:lineRule="auto"/>
        <w:ind w:left="540"/>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To set out the supports which may be used to ensure the best learning outcomes for all children in mixed classes</w:t>
      </w:r>
    </w:p>
    <w:p w:rsidR="00233E06" w:rsidRPr="00233E06" w:rsidRDefault="00233E06" w:rsidP="00233E06">
      <w:pPr>
        <w:spacing w:after="360" w:line="240" w:lineRule="auto"/>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 </w:t>
      </w:r>
    </w:p>
    <w:p w:rsidR="00233E06" w:rsidRPr="00E21533" w:rsidRDefault="00233E06" w:rsidP="00E21533">
      <w:pPr>
        <w:spacing w:before="360" w:after="360" w:line="360" w:lineRule="auto"/>
        <w:outlineLvl w:val="3"/>
        <w:rPr>
          <w:rFonts w:ascii="Times New Roman" w:eastAsia="Times New Roman" w:hAnsi="Times New Roman" w:cs="Times New Roman"/>
          <w:b/>
          <w:bCs/>
          <w:color w:val="444444"/>
          <w:sz w:val="28"/>
          <w:szCs w:val="28"/>
          <w:u w:val="single"/>
          <w:lang w:val="en-US" w:eastAsia="en-IE"/>
        </w:rPr>
      </w:pPr>
      <w:r w:rsidRPr="00E21533">
        <w:rPr>
          <w:rFonts w:ascii="Times New Roman" w:eastAsia="Times New Roman" w:hAnsi="Times New Roman" w:cs="Times New Roman"/>
          <w:b/>
          <w:bCs/>
          <w:color w:val="444444"/>
          <w:sz w:val="28"/>
          <w:szCs w:val="28"/>
          <w:u w:val="single"/>
          <w:lang w:val="en-US" w:eastAsia="en-IE"/>
        </w:rPr>
        <w:t>Framework for the Splitting of Classes</w:t>
      </w:r>
    </w:p>
    <w:p w:rsidR="00233E06" w:rsidRDefault="00233E06" w:rsidP="00233E06">
      <w:pPr>
        <w:spacing w:after="360" w:line="360" w:lineRule="auto"/>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At the time of planning the classes for the coming year, the Principal will look at the overall numbers in each year group and the number of teac</w:t>
      </w:r>
      <w:r>
        <w:rPr>
          <w:rFonts w:ascii="Times New Roman" w:eastAsia="Times New Roman" w:hAnsi="Times New Roman" w:cs="Times New Roman"/>
          <w:color w:val="444444"/>
          <w:sz w:val="24"/>
          <w:szCs w:val="24"/>
          <w:lang w:val="en-US" w:eastAsia="en-IE"/>
        </w:rPr>
        <w:t>hers available to teach them. H</w:t>
      </w:r>
      <w:r w:rsidRPr="00233E06">
        <w:rPr>
          <w:rFonts w:ascii="Times New Roman" w:eastAsia="Times New Roman" w:hAnsi="Times New Roman" w:cs="Times New Roman"/>
          <w:color w:val="444444"/>
          <w:sz w:val="24"/>
          <w:szCs w:val="24"/>
          <w:lang w:val="en-US" w:eastAsia="en-IE"/>
        </w:rPr>
        <w:t xml:space="preserve">e will decide how best to </w:t>
      </w:r>
      <w:proofErr w:type="spellStart"/>
      <w:r w:rsidRPr="00233E06">
        <w:rPr>
          <w:rFonts w:ascii="Times New Roman" w:eastAsia="Times New Roman" w:hAnsi="Times New Roman" w:cs="Times New Roman"/>
          <w:color w:val="444444"/>
          <w:sz w:val="24"/>
          <w:szCs w:val="24"/>
          <w:lang w:val="en-US" w:eastAsia="en-IE"/>
        </w:rPr>
        <w:t>organise</w:t>
      </w:r>
      <w:proofErr w:type="spellEnd"/>
      <w:r w:rsidRPr="00233E06">
        <w:rPr>
          <w:rFonts w:ascii="Times New Roman" w:eastAsia="Times New Roman" w:hAnsi="Times New Roman" w:cs="Times New Roman"/>
          <w:color w:val="444444"/>
          <w:sz w:val="24"/>
          <w:szCs w:val="24"/>
          <w:lang w:val="en-US" w:eastAsia="en-IE"/>
        </w:rPr>
        <w:t xml:space="preserve"> classes with a view to providing the best educational opportunities for all children.</w:t>
      </w:r>
    </w:p>
    <w:p w:rsidR="0020382B" w:rsidRDefault="0020382B">
      <w:pPr>
        <w:rPr>
          <w:rFonts w:ascii="Times New Roman" w:eastAsia="Times New Roman" w:hAnsi="Times New Roman" w:cs="Times New Roman"/>
          <w:b/>
          <w:bCs/>
          <w:color w:val="444444"/>
          <w:sz w:val="28"/>
          <w:szCs w:val="28"/>
          <w:u w:val="single"/>
          <w:lang w:val="en-US" w:eastAsia="en-IE"/>
        </w:rPr>
      </w:pPr>
      <w:r>
        <w:rPr>
          <w:rFonts w:ascii="Times New Roman" w:eastAsia="Times New Roman" w:hAnsi="Times New Roman" w:cs="Times New Roman"/>
          <w:b/>
          <w:bCs/>
          <w:color w:val="444444"/>
          <w:sz w:val="28"/>
          <w:szCs w:val="28"/>
          <w:u w:val="single"/>
          <w:lang w:val="en-US" w:eastAsia="en-IE"/>
        </w:rPr>
        <w:br w:type="page"/>
      </w:r>
    </w:p>
    <w:p w:rsidR="008431C1" w:rsidRDefault="008431C1" w:rsidP="00E21533">
      <w:pPr>
        <w:spacing w:before="360" w:after="360" w:line="360" w:lineRule="auto"/>
        <w:outlineLvl w:val="3"/>
        <w:rPr>
          <w:rFonts w:ascii="Times New Roman" w:eastAsia="Times New Roman" w:hAnsi="Times New Roman" w:cs="Times New Roman"/>
          <w:b/>
          <w:bCs/>
          <w:color w:val="444444"/>
          <w:sz w:val="28"/>
          <w:szCs w:val="28"/>
          <w:u w:val="single"/>
          <w:lang w:val="en-US" w:eastAsia="en-IE"/>
        </w:rPr>
      </w:pPr>
    </w:p>
    <w:p w:rsidR="00233E06" w:rsidRPr="00E21533" w:rsidRDefault="00E21533" w:rsidP="00E21533">
      <w:pPr>
        <w:spacing w:before="360" w:after="360" w:line="360" w:lineRule="auto"/>
        <w:outlineLvl w:val="3"/>
        <w:rPr>
          <w:rFonts w:ascii="Times New Roman" w:eastAsia="Times New Roman" w:hAnsi="Times New Roman" w:cs="Times New Roman"/>
          <w:b/>
          <w:bCs/>
          <w:color w:val="444444"/>
          <w:sz w:val="28"/>
          <w:szCs w:val="28"/>
          <w:u w:val="single"/>
          <w:lang w:val="en-US" w:eastAsia="en-IE"/>
        </w:rPr>
      </w:pPr>
      <w:r>
        <w:rPr>
          <w:rFonts w:ascii="Times New Roman" w:eastAsia="Times New Roman" w:hAnsi="Times New Roman" w:cs="Times New Roman"/>
          <w:b/>
          <w:bCs/>
          <w:color w:val="444444"/>
          <w:sz w:val="28"/>
          <w:szCs w:val="28"/>
          <w:u w:val="single"/>
          <w:lang w:val="en-US" w:eastAsia="en-IE"/>
        </w:rPr>
        <w:t>C</w:t>
      </w:r>
      <w:r w:rsidR="00233E06" w:rsidRPr="00E21533">
        <w:rPr>
          <w:rFonts w:ascii="Times New Roman" w:eastAsia="Times New Roman" w:hAnsi="Times New Roman" w:cs="Times New Roman"/>
          <w:b/>
          <w:bCs/>
          <w:color w:val="444444"/>
          <w:sz w:val="28"/>
          <w:szCs w:val="28"/>
          <w:u w:val="single"/>
          <w:lang w:val="en-US" w:eastAsia="en-IE"/>
        </w:rPr>
        <w:t>riteria for Placing Children in Particular Class Groups</w:t>
      </w:r>
    </w:p>
    <w:p w:rsidR="00233E06" w:rsidRPr="00233E06" w:rsidRDefault="00233E06" w:rsidP="00233E06">
      <w:pPr>
        <w:spacing w:after="360" w:line="360" w:lineRule="auto"/>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 xml:space="preserve">We group the children in such a way so as to </w:t>
      </w:r>
      <w:proofErr w:type="spellStart"/>
      <w:r w:rsidRPr="00233E06">
        <w:rPr>
          <w:rFonts w:ascii="Times New Roman" w:eastAsia="Times New Roman" w:hAnsi="Times New Roman" w:cs="Times New Roman"/>
          <w:color w:val="444444"/>
          <w:sz w:val="24"/>
          <w:szCs w:val="24"/>
          <w:lang w:val="en-US" w:eastAsia="en-IE"/>
        </w:rPr>
        <w:t>maximise</w:t>
      </w:r>
      <w:proofErr w:type="spellEnd"/>
      <w:r w:rsidRPr="00233E06">
        <w:rPr>
          <w:rFonts w:ascii="Times New Roman" w:eastAsia="Times New Roman" w:hAnsi="Times New Roman" w:cs="Times New Roman"/>
          <w:color w:val="444444"/>
          <w:sz w:val="24"/>
          <w:szCs w:val="24"/>
          <w:lang w:val="en-US" w:eastAsia="en-IE"/>
        </w:rPr>
        <w:t xml:space="preserve"> the learning outcomes for </w:t>
      </w:r>
      <w:r w:rsidRPr="00233E06">
        <w:rPr>
          <w:rFonts w:ascii="Times New Roman" w:eastAsia="Times New Roman" w:hAnsi="Times New Roman" w:cs="Times New Roman"/>
          <w:i/>
          <w:iCs/>
          <w:color w:val="444444"/>
          <w:sz w:val="24"/>
          <w:szCs w:val="24"/>
          <w:lang w:val="en-US" w:eastAsia="en-IE"/>
        </w:rPr>
        <w:t>each child</w:t>
      </w:r>
      <w:r w:rsidRPr="00233E06">
        <w:rPr>
          <w:rFonts w:ascii="Times New Roman" w:eastAsia="Times New Roman" w:hAnsi="Times New Roman" w:cs="Times New Roman"/>
          <w:color w:val="444444"/>
          <w:sz w:val="24"/>
          <w:szCs w:val="24"/>
          <w:lang w:val="en-US" w:eastAsia="en-IE"/>
        </w:rPr>
        <w:t>. When dividing a year group/class, there are certain criteria to be taken into consideration: </w:t>
      </w:r>
    </w:p>
    <w:p w:rsidR="00233E06" w:rsidRPr="00233E06" w:rsidRDefault="00233E06" w:rsidP="00233E06">
      <w:pPr>
        <w:numPr>
          <w:ilvl w:val="0"/>
          <w:numId w:val="2"/>
        </w:numPr>
        <w:spacing w:after="0" w:line="360" w:lineRule="auto"/>
        <w:ind w:left="540"/>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It is considered best to form mixed-ability groups</w:t>
      </w:r>
      <w:r w:rsidR="0020382B">
        <w:rPr>
          <w:rFonts w:ascii="Times New Roman" w:eastAsia="Times New Roman" w:hAnsi="Times New Roman" w:cs="Times New Roman"/>
          <w:color w:val="444444"/>
          <w:sz w:val="24"/>
          <w:szCs w:val="24"/>
          <w:lang w:val="en-US" w:eastAsia="en-IE"/>
        </w:rPr>
        <w:t>.</w:t>
      </w:r>
    </w:p>
    <w:p w:rsidR="00233E06" w:rsidRPr="00233E06" w:rsidRDefault="00233E06" w:rsidP="00233E06">
      <w:pPr>
        <w:numPr>
          <w:ilvl w:val="0"/>
          <w:numId w:val="3"/>
        </w:numPr>
        <w:spacing w:after="0" w:line="360" w:lineRule="auto"/>
        <w:ind w:left="540"/>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The process of forming new friendships is a life skill which is important to develop. A positive and supportive attitude from parents is a key element in achieving a successful outcome in the new groups</w:t>
      </w:r>
      <w:r w:rsidR="0020382B">
        <w:rPr>
          <w:rFonts w:ascii="Times New Roman" w:eastAsia="Times New Roman" w:hAnsi="Times New Roman" w:cs="Times New Roman"/>
          <w:color w:val="444444"/>
          <w:sz w:val="24"/>
          <w:szCs w:val="24"/>
          <w:lang w:val="en-US" w:eastAsia="en-IE"/>
        </w:rPr>
        <w:t>.</w:t>
      </w:r>
    </w:p>
    <w:p w:rsidR="00233E06" w:rsidRPr="00233E06" w:rsidRDefault="00233E06" w:rsidP="00233E06">
      <w:pPr>
        <w:numPr>
          <w:ilvl w:val="0"/>
          <w:numId w:val="3"/>
        </w:numPr>
        <w:spacing w:after="0" w:line="360" w:lineRule="auto"/>
        <w:ind w:left="540"/>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This decision for splitting the class will lie ultimately with the Principal, who must consider the needs of every child in the class</w:t>
      </w:r>
      <w:r w:rsidR="0020382B">
        <w:rPr>
          <w:rFonts w:ascii="Times New Roman" w:eastAsia="Times New Roman" w:hAnsi="Times New Roman" w:cs="Times New Roman"/>
          <w:color w:val="444444"/>
          <w:sz w:val="24"/>
          <w:szCs w:val="24"/>
          <w:lang w:val="en-US" w:eastAsia="en-IE"/>
        </w:rPr>
        <w:t>.</w:t>
      </w:r>
    </w:p>
    <w:p w:rsidR="00233E06" w:rsidRDefault="00233E06" w:rsidP="00233E06">
      <w:pPr>
        <w:numPr>
          <w:ilvl w:val="0"/>
          <w:numId w:val="3"/>
        </w:numPr>
        <w:spacing w:after="0" w:line="360" w:lineRule="auto"/>
        <w:ind w:left="540"/>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Classes will be split in</w:t>
      </w:r>
      <w:r>
        <w:rPr>
          <w:rFonts w:ascii="Times New Roman" w:eastAsia="Times New Roman" w:hAnsi="Times New Roman" w:cs="Times New Roman"/>
          <w:color w:val="444444"/>
          <w:sz w:val="24"/>
          <w:szCs w:val="24"/>
          <w:lang w:val="en-US" w:eastAsia="en-IE"/>
        </w:rPr>
        <w:t xml:space="preserve"> an open and transparent manner.</w:t>
      </w:r>
    </w:p>
    <w:p w:rsidR="00233E06" w:rsidRPr="00233E06" w:rsidRDefault="00233E06" w:rsidP="00233E06">
      <w:pPr>
        <w:spacing w:after="0" w:line="360" w:lineRule="auto"/>
        <w:ind w:left="540"/>
        <w:rPr>
          <w:rFonts w:ascii="Times New Roman" w:eastAsia="Times New Roman" w:hAnsi="Times New Roman" w:cs="Times New Roman"/>
          <w:color w:val="444444"/>
          <w:sz w:val="24"/>
          <w:szCs w:val="24"/>
          <w:lang w:val="en-US" w:eastAsia="en-IE"/>
        </w:rPr>
      </w:pPr>
    </w:p>
    <w:p w:rsidR="00233E06" w:rsidRDefault="00233E06" w:rsidP="00233E06">
      <w:pPr>
        <w:spacing w:after="0" w:line="360" w:lineRule="auto"/>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Classes that have been split reunite daily to play together on the playground/sports field during breaks so they can maintain existing friendships as well as make new friends in the new group. This increases their circle of friends and their abilities to form new friendships.</w:t>
      </w:r>
      <w:r>
        <w:rPr>
          <w:rFonts w:ascii="Times New Roman" w:eastAsia="Times New Roman" w:hAnsi="Times New Roman" w:cs="Times New Roman"/>
          <w:color w:val="444444"/>
          <w:sz w:val="24"/>
          <w:szCs w:val="24"/>
          <w:lang w:val="en-US" w:eastAsia="en-IE"/>
        </w:rPr>
        <w:t xml:space="preserve"> There will also be ample opportunities to reunite classes for certain curricular areas. Teacher collaboration will be essential in facilitating this process.</w:t>
      </w:r>
    </w:p>
    <w:p w:rsidR="002B5204" w:rsidRPr="00233E06" w:rsidRDefault="002B5204" w:rsidP="00233E06">
      <w:pPr>
        <w:spacing w:after="0" w:line="360" w:lineRule="auto"/>
        <w:rPr>
          <w:rFonts w:ascii="Times New Roman" w:eastAsia="Times New Roman" w:hAnsi="Times New Roman" w:cs="Times New Roman"/>
          <w:color w:val="444444"/>
          <w:sz w:val="24"/>
          <w:szCs w:val="24"/>
          <w:lang w:val="en-US" w:eastAsia="en-IE"/>
        </w:rPr>
      </w:pPr>
    </w:p>
    <w:p w:rsidR="00233E06" w:rsidRPr="00E21533" w:rsidRDefault="002B5204" w:rsidP="00E21533">
      <w:pPr>
        <w:spacing w:before="360" w:after="360" w:line="360" w:lineRule="auto"/>
        <w:outlineLvl w:val="3"/>
        <w:rPr>
          <w:rFonts w:ascii="Times New Roman" w:eastAsia="Times New Roman" w:hAnsi="Times New Roman" w:cs="Times New Roman"/>
          <w:b/>
          <w:bCs/>
          <w:color w:val="444444"/>
          <w:sz w:val="28"/>
          <w:szCs w:val="28"/>
          <w:u w:val="single"/>
          <w:lang w:val="en-US" w:eastAsia="en-IE"/>
        </w:rPr>
      </w:pPr>
      <w:r w:rsidRPr="00E21533">
        <w:rPr>
          <w:rFonts w:ascii="Times New Roman" w:eastAsia="Times New Roman" w:hAnsi="Times New Roman" w:cs="Times New Roman"/>
          <w:b/>
          <w:bCs/>
          <w:color w:val="444444"/>
          <w:sz w:val="28"/>
          <w:szCs w:val="28"/>
          <w:u w:val="single"/>
          <w:lang w:val="en-US" w:eastAsia="en-IE"/>
        </w:rPr>
        <w:t>Information for P</w:t>
      </w:r>
      <w:r w:rsidR="00233E06" w:rsidRPr="00E21533">
        <w:rPr>
          <w:rFonts w:ascii="Times New Roman" w:eastAsia="Times New Roman" w:hAnsi="Times New Roman" w:cs="Times New Roman"/>
          <w:b/>
          <w:bCs/>
          <w:color w:val="444444"/>
          <w:sz w:val="28"/>
          <w:szCs w:val="28"/>
          <w:u w:val="single"/>
          <w:lang w:val="en-US" w:eastAsia="en-IE"/>
        </w:rPr>
        <w:t xml:space="preserve">arents </w:t>
      </w:r>
      <w:r w:rsidRPr="00E21533">
        <w:rPr>
          <w:rFonts w:ascii="Times New Roman" w:eastAsia="Times New Roman" w:hAnsi="Times New Roman" w:cs="Times New Roman"/>
          <w:b/>
          <w:bCs/>
          <w:color w:val="444444"/>
          <w:sz w:val="28"/>
          <w:szCs w:val="28"/>
          <w:u w:val="single"/>
          <w:lang w:val="en-US" w:eastAsia="en-IE"/>
        </w:rPr>
        <w:t>as to W</w:t>
      </w:r>
      <w:r w:rsidR="00233E06" w:rsidRPr="00E21533">
        <w:rPr>
          <w:rFonts w:ascii="Times New Roman" w:eastAsia="Times New Roman" w:hAnsi="Times New Roman" w:cs="Times New Roman"/>
          <w:b/>
          <w:bCs/>
          <w:color w:val="444444"/>
          <w:sz w:val="28"/>
          <w:szCs w:val="28"/>
          <w:u w:val="single"/>
          <w:lang w:val="en-US" w:eastAsia="en-IE"/>
        </w:rPr>
        <w:t xml:space="preserve">hy their </w:t>
      </w:r>
      <w:r w:rsidRPr="00E21533">
        <w:rPr>
          <w:rFonts w:ascii="Times New Roman" w:eastAsia="Times New Roman" w:hAnsi="Times New Roman" w:cs="Times New Roman"/>
          <w:b/>
          <w:bCs/>
          <w:color w:val="444444"/>
          <w:sz w:val="28"/>
          <w:szCs w:val="28"/>
          <w:u w:val="single"/>
          <w:lang w:val="en-US" w:eastAsia="en-IE"/>
        </w:rPr>
        <w:t>C</w:t>
      </w:r>
      <w:r w:rsidR="00233E06" w:rsidRPr="00E21533">
        <w:rPr>
          <w:rFonts w:ascii="Times New Roman" w:eastAsia="Times New Roman" w:hAnsi="Times New Roman" w:cs="Times New Roman"/>
          <w:b/>
          <w:bCs/>
          <w:color w:val="444444"/>
          <w:sz w:val="28"/>
          <w:szCs w:val="28"/>
          <w:u w:val="single"/>
          <w:lang w:val="en-US" w:eastAsia="en-IE"/>
        </w:rPr>
        <w:t xml:space="preserve">hild is in a </w:t>
      </w:r>
      <w:r w:rsidRPr="00E21533">
        <w:rPr>
          <w:rFonts w:ascii="Times New Roman" w:eastAsia="Times New Roman" w:hAnsi="Times New Roman" w:cs="Times New Roman"/>
          <w:b/>
          <w:bCs/>
          <w:color w:val="444444"/>
          <w:sz w:val="28"/>
          <w:szCs w:val="28"/>
          <w:u w:val="single"/>
          <w:lang w:val="en-US" w:eastAsia="en-IE"/>
        </w:rPr>
        <w:t>S</w:t>
      </w:r>
      <w:r w:rsidR="00233E06" w:rsidRPr="00E21533">
        <w:rPr>
          <w:rFonts w:ascii="Times New Roman" w:eastAsia="Times New Roman" w:hAnsi="Times New Roman" w:cs="Times New Roman"/>
          <w:b/>
          <w:bCs/>
          <w:color w:val="444444"/>
          <w:sz w:val="28"/>
          <w:szCs w:val="28"/>
          <w:u w:val="single"/>
          <w:lang w:val="en-US" w:eastAsia="en-IE"/>
        </w:rPr>
        <w:t xml:space="preserve">plit </w:t>
      </w:r>
      <w:r w:rsidRPr="00E21533">
        <w:rPr>
          <w:rFonts w:ascii="Times New Roman" w:eastAsia="Times New Roman" w:hAnsi="Times New Roman" w:cs="Times New Roman"/>
          <w:b/>
          <w:bCs/>
          <w:color w:val="444444"/>
          <w:sz w:val="28"/>
          <w:szCs w:val="28"/>
          <w:u w:val="single"/>
          <w:lang w:val="en-US" w:eastAsia="en-IE"/>
        </w:rPr>
        <w:t>C</w:t>
      </w:r>
      <w:r w:rsidR="00233E06" w:rsidRPr="00E21533">
        <w:rPr>
          <w:rFonts w:ascii="Times New Roman" w:eastAsia="Times New Roman" w:hAnsi="Times New Roman" w:cs="Times New Roman"/>
          <w:b/>
          <w:bCs/>
          <w:color w:val="444444"/>
          <w:sz w:val="28"/>
          <w:szCs w:val="28"/>
          <w:u w:val="single"/>
          <w:lang w:val="en-US" w:eastAsia="en-IE"/>
        </w:rPr>
        <w:t>lass.</w:t>
      </w:r>
    </w:p>
    <w:p w:rsidR="00233E06" w:rsidRDefault="00233E06" w:rsidP="00233E06">
      <w:pPr>
        <w:spacing w:after="360" w:line="360" w:lineRule="auto"/>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 xml:space="preserve">The DES allots one teacher to each group of 28 pupils at present. This is known as the </w:t>
      </w:r>
      <w:r w:rsidRPr="00233E06">
        <w:rPr>
          <w:rFonts w:ascii="Times New Roman" w:eastAsia="Times New Roman" w:hAnsi="Times New Roman" w:cs="Times New Roman"/>
          <w:i/>
          <w:iCs/>
          <w:color w:val="444444"/>
          <w:sz w:val="24"/>
          <w:szCs w:val="24"/>
          <w:lang w:val="en-US" w:eastAsia="en-IE"/>
        </w:rPr>
        <w:t>pupil-teacher ratio.</w:t>
      </w:r>
      <w:r w:rsidRPr="00233E06">
        <w:rPr>
          <w:rFonts w:ascii="Times New Roman" w:eastAsia="Times New Roman" w:hAnsi="Times New Roman" w:cs="Times New Roman"/>
          <w:color w:val="444444"/>
          <w:sz w:val="24"/>
          <w:szCs w:val="24"/>
          <w:lang w:val="en-US" w:eastAsia="en-IE"/>
        </w:rPr>
        <w:t xml:space="preserve"> The ideal situation for teacher and pupil would be a single stream class at all class levels with no more than the ratio suggests. However, the current system does not allow for this and the principal has overall responsibility for grouping or splitting the classes where numbers would otherwise be too big or too small in one class. The pupil-teacher ratio is dictated annually by the government budget and schools have no control over this. However, the teacher will ensure that each pupil in each class will be working on the set of skills from the national curriculum for the correct class.</w:t>
      </w:r>
    </w:p>
    <w:p w:rsidR="00E21533" w:rsidRDefault="00E21533">
      <w:pPr>
        <w:rPr>
          <w:rFonts w:ascii="Times New Roman" w:eastAsia="Times New Roman" w:hAnsi="Times New Roman" w:cs="Times New Roman"/>
          <w:b/>
          <w:bCs/>
          <w:color w:val="444444"/>
          <w:sz w:val="28"/>
          <w:szCs w:val="28"/>
          <w:u w:val="single"/>
          <w:lang w:val="en-US" w:eastAsia="en-IE"/>
        </w:rPr>
      </w:pPr>
      <w:r>
        <w:rPr>
          <w:rFonts w:ascii="Times New Roman" w:eastAsia="Times New Roman" w:hAnsi="Times New Roman" w:cs="Times New Roman"/>
          <w:b/>
          <w:bCs/>
          <w:color w:val="444444"/>
          <w:sz w:val="28"/>
          <w:szCs w:val="28"/>
          <w:u w:val="single"/>
          <w:lang w:val="en-US" w:eastAsia="en-IE"/>
        </w:rPr>
        <w:br w:type="page"/>
      </w:r>
    </w:p>
    <w:p w:rsidR="008431C1" w:rsidRDefault="008431C1" w:rsidP="00233E06">
      <w:pPr>
        <w:spacing w:before="360" w:after="360" w:line="360" w:lineRule="auto"/>
        <w:outlineLvl w:val="3"/>
        <w:rPr>
          <w:rFonts w:ascii="Times New Roman" w:eastAsia="Times New Roman" w:hAnsi="Times New Roman" w:cs="Times New Roman"/>
          <w:b/>
          <w:bCs/>
          <w:color w:val="444444"/>
          <w:sz w:val="28"/>
          <w:szCs w:val="28"/>
          <w:u w:val="single"/>
          <w:lang w:val="en-US" w:eastAsia="en-IE"/>
        </w:rPr>
      </w:pPr>
    </w:p>
    <w:p w:rsidR="00233E06" w:rsidRPr="00E21533" w:rsidRDefault="00233E06" w:rsidP="00233E06">
      <w:pPr>
        <w:spacing w:before="360" w:after="360" w:line="360" w:lineRule="auto"/>
        <w:outlineLvl w:val="3"/>
        <w:rPr>
          <w:rFonts w:ascii="Times New Roman" w:eastAsia="Times New Roman" w:hAnsi="Times New Roman" w:cs="Times New Roman"/>
          <w:b/>
          <w:bCs/>
          <w:color w:val="444444"/>
          <w:sz w:val="28"/>
          <w:szCs w:val="28"/>
          <w:u w:val="single"/>
          <w:lang w:val="en-US" w:eastAsia="en-IE"/>
        </w:rPr>
      </w:pPr>
      <w:r w:rsidRPr="00E21533">
        <w:rPr>
          <w:rFonts w:ascii="Times New Roman" w:eastAsia="Times New Roman" w:hAnsi="Times New Roman" w:cs="Times New Roman"/>
          <w:b/>
          <w:bCs/>
          <w:color w:val="444444"/>
          <w:sz w:val="28"/>
          <w:szCs w:val="28"/>
          <w:u w:val="single"/>
          <w:lang w:val="en-US" w:eastAsia="en-IE"/>
        </w:rPr>
        <w:t>The supports which could be made available to children and teachers in split classes</w:t>
      </w:r>
    </w:p>
    <w:p w:rsidR="0020382B" w:rsidRDefault="0020382B" w:rsidP="0020382B">
      <w:pPr>
        <w:spacing w:after="360" w:line="360" w:lineRule="auto"/>
        <w:rPr>
          <w:rFonts w:ascii="Times New Roman" w:eastAsia="Times New Roman" w:hAnsi="Times New Roman" w:cs="Times New Roman"/>
          <w:color w:val="444444"/>
          <w:sz w:val="24"/>
          <w:szCs w:val="24"/>
        </w:rPr>
      </w:pPr>
      <w:r w:rsidRPr="00320680">
        <w:rPr>
          <w:rFonts w:ascii="Times New Roman" w:eastAsia="Times New Roman" w:hAnsi="Times New Roman" w:cs="Times New Roman"/>
          <w:color w:val="444444"/>
          <w:sz w:val="24"/>
          <w:szCs w:val="24"/>
        </w:rPr>
        <w:t xml:space="preserve">The Principal, the Class Teacher and SEN team will consult on how best to organise </w:t>
      </w:r>
      <w:r>
        <w:rPr>
          <w:rFonts w:ascii="Times New Roman" w:eastAsia="Times New Roman" w:hAnsi="Times New Roman" w:cs="Times New Roman"/>
          <w:color w:val="444444"/>
          <w:sz w:val="24"/>
          <w:szCs w:val="24"/>
        </w:rPr>
        <w:t xml:space="preserve">supports </w:t>
      </w:r>
      <w:r w:rsidRPr="00320680">
        <w:rPr>
          <w:rFonts w:ascii="Times New Roman" w:eastAsia="Times New Roman" w:hAnsi="Times New Roman" w:cs="Times New Roman"/>
          <w:color w:val="444444"/>
          <w:sz w:val="24"/>
          <w:szCs w:val="24"/>
        </w:rPr>
        <w:t xml:space="preserve">for the mixed class. </w:t>
      </w:r>
    </w:p>
    <w:p w:rsidR="0020382B" w:rsidRDefault="0020382B" w:rsidP="0020382B">
      <w:pPr>
        <w:pStyle w:val="ListParagraph"/>
        <w:numPr>
          <w:ilvl w:val="0"/>
          <w:numId w:val="4"/>
        </w:numPr>
        <w:spacing w:after="360" w:line="360" w:lineRule="auto"/>
        <w:rPr>
          <w:rFonts w:ascii="Times New Roman" w:eastAsia="Times New Roman" w:hAnsi="Times New Roman" w:cs="Times New Roman"/>
          <w:color w:val="444444"/>
          <w:sz w:val="24"/>
          <w:szCs w:val="24"/>
          <w:lang w:eastAsia="en-IE"/>
        </w:rPr>
      </w:pPr>
      <w:r w:rsidRPr="0027554D">
        <w:rPr>
          <w:rFonts w:ascii="Times New Roman" w:eastAsia="Times New Roman" w:hAnsi="Times New Roman" w:cs="Times New Roman"/>
          <w:color w:val="444444"/>
          <w:sz w:val="24"/>
          <w:szCs w:val="24"/>
        </w:rPr>
        <w:t xml:space="preserve">Generally, one of the SEN team may work in the classroom with the Class Teacher, in a team-teaching arrangement. </w:t>
      </w:r>
    </w:p>
    <w:p w:rsidR="0020382B" w:rsidRDefault="0020382B" w:rsidP="0020382B">
      <w:pPr>
        <w:pStyle w:val="ListParagraph"/>
        <w:numPr>
          <w:ilvl w:val="0"/>
          <w:numId w:val="4"/>
        </w:numPr>
        <w:spacing w:after="360" w:line="360" w:lineRule="auto"/>
        <w:rPr>
          <w:rFonts w:ascii="Times New Roman" w:eastAsia="Times New Roman" w:hAnsi="Times New Roman" w:cs="Times New Roman"/>
          <w:color w:val="444444"/>
          <w:sz w:val="24"/>
          <w:szCs w:val="24"/>
          <w:lang w:eastAsia="en-IE"/>
        </w:rPr>
      </w:pPr>
      <w:r w:rsidRPr="0027554D">
        <w:rPr>
          <w:rFonts w:ascii="Times New Roman" w:eastAsia="Times New Roman" w:hAnsi="Times New Roman" w:cs="Times New Roman"/>
          <w:color w:val="444444"/>
          <w:sz w:val="24"/>
          <w:szCs w:val="24"/>
          <w:lang w:eastAsia="en-IE"/>
        </w:rPr>
        <w:t xml:space="preserve">The SEN teacher may also provide in class support to small groups which have been created by the class teacher on the basis on continued observation and evaluation of progress. </w:t>
      </w:r>
    </w:p>
    <w:p w:rsidR="0020382B" w:rsidRDefault="0020382B" w:rsidP="0020382B">
      <w:pPr>
        <w:pStyle w:val="ListParagraph"/>
        <w:numPr>
          <w:ilvl w:val="0"/>
          <w:numId w:val="4"/>
        </w:numPr>
        <w:spacing w:after="360" w:line="360" w:lineRule="auto"/>
        <w:rPr>
          <w:rFonts w:ascii="Times New Roman" w:eastAsia="Times New Roman" w:hAnsi="Times New Roman" w:cs="Times New Roman"/>
          <w:color w:val="444444"/>
          <w:sz w:val="24"/>
          <w:szCs w:val="24"/>
          <w:lang w:eastAsia="en-IE"/>
        </w:rPr>
      </w:pPr>
      <w:r>
        <w:rPr>
          <w:rFonts w:ascii="Times New Roman" w:eastAsia="Times New Roman" w:hAnsi="Times New Roman" w:cs="Times New Roman"/>
          <w:color w:val="444444"/>
          <w:sz w:val="24"/>
          <w:szCs w:val="24"/>
          <w:lang w:eastAsia="en-IE"/>
        </w:rPr>
        <w:t xml:space="preserve">Every effort is made to provide opportunities for the split class to work together in certain curricular areas </w:t>
      </w:r>
      <w:proofErr w:type="spellStart"/>
      <w:r>
        <w:rPr>
          <w:rFonts w:ascii="Times New Roman" w:eastAsia="Times New Roman" w:hAnsi="Times New Roman" w:cs="Times New Roman"/>
          <w:color w:val="444444"/>
          <w:sz w:val="24"/>
          <w:szCs w:val="24"/>
          <w:lang w:eastAsia="en-IE"/>
        </w:rPr>
        <w:t>eg</w:t>
      </w:r>
      <w:proofErr w:type="spellEnd"/>
      <w:r>
        <w:rPr>
          <w:rFonts w:ascii="Times New Roman" w:eastAsia="Times New Roman" w:hAnsi="Times New Roman" w:cs="Times New Roman"/>
          <w:color w:val="444444"/>
          <w:sz w:val="24"/>
          <w:szCs w:val="24"/>
          <w:lang w:eastAsia="en-IE"/>
        </w:rPr>
        <w:t>. Religion, SESE/Geography, History and Science</w:t>
      </w:r>
    </w:p>
    <w:p w:rsidR="0020382B" w:rsidRDefault="0020382B" w:rsidP="0020382B">
      <w:pPr>
        <w:pStyle w:val="ListParagraph"/>
        <w:numPr>
          <w:ilvl w:val="0"/>
          <w:numId w:val="4"/>
        </w:numPr>
        <w:spacing w:after="360" w:line="360" w:lineRule="auto"/>
        <w:rPr>
          <w:rFonts w:ascii="Times New Roman" w:eastAsia="Times New Roman" w:hAnsi="Times New Roman" w:cs="Times New Roman"/>
          <w:color w:val="444444"/>
          <w:sz w:val="24"/>
          <w:szCs w:val="24"/>
          <w:lang w:eastAsia="en-IE"/>
        </w:rPr>
      </w:pPr>
      <w:r>
        <w:rPr>
          <w:rFonts w:ascii="Times New Roman" w:eastAsia="Times New Roman" w:hAnsi="Times New Roman" w:cs="Times New Roman"/>
          <w:color w:val="444444"/>
          <w:sz w:val="24"/>
          <w:szCs w:val="24"/>
          <w:lang w:eastAsia="en-IE"/>
        </w:rPr>
        <w:t>Teachers work in close collaboration to ensure that curriculum objectives are being met at the appropriate class level.</w:t>
      </w:r>
    </w:p>
    <w:p w:rsidR="0020382B" w:rsidRPr="0027554D" w:rsidRDefault="0020382B" w:rsidP="0020382B">
      <w:pPr>
        <w:pStyle w:val="ListParagraph"/>
        <w:numPr>
          <w:ilvl w:val="0"/>
          <w:numId w:val="4"/>
        </w:numPr>
        <w:spacing w:after="360" w:line="360" w:lineRule="auto"/>
        <w:rPr>
          <w:rFonts w:ascii="Times New Roman" w:eastAsia="Times New Roman" w:hAnsi="Times New Roman" w:cs="Times New Roman"/>
          <w:color w:val="444444"/>
          <w:sz w:val="24"/>
          <w:szCs w:val="24"/>
          <w:lang w:eastAsia="en-IE"/>
        </w:rPr>
      </w:pPr>
      <w:r w:rsidRPr="0027554D">
        <w:rPr>
          <w:rFonts w:ascii="Times New Roman" w:eastAsia="Times New Roman" w:hAnsi="Times New Roman" w:cs="Times New Roman"/>
          <w:color w:val="444444"/>
          <w:sz w:val="24"/>
          <w:szCs w:val="24"/>
          <w:lang w:eastAsia="en-IE"/>
        </w:rPr>
        <w:t>These arrangements must be considered on a class by class basis, from year to year.</w:t>
      </w:r>
    </w:p>
    <w:p w:rsidR="00233E06" w:rsidRPr="00E21533" w:rsidRDefault="00233E06" w:rsidP="00233E06">
      <w:pPr>
        <w:spacing w:before="360" w:after="360" w:line="360" w:lineRule="auto"/>
        <w:outlineLvl w:val="3"/>
        <w:rPr>
          <w:rFonts w:ascii="Times New Roman" w:eastAsia="Times New Roman" w:hAnsi="Times New Roman" w:cs="Times New Roman"/>
          <w:b/>
          <w:bCs/>
          <w:color w:val="444444"/>
          <w:sz w:val="28"/>
          <w:szCs w:val="28"/>
          <w:u w:val="single"/>
          <w:lang w:val="en-US" w:eastAsia="en-IE"/>
        </w:rPr>
      </w:pPr>
      <w:r w:rsidRPr="00E21533">
        <w:rPr>
          <w:rFonts w:ascii="Times New Roman" w:eastAsia="Times New Roman" w:hAnsi="Times New Roman" w:cs="Times New Roman"/>
          <w:b/>
          <w:bCs/>
          <w:color w:val="444444"/>
          <w:sz w:val="28"/>
          <w:szCs w:val="28"/>
          <w:u w:val="single"/>
          <w:lang w:val="en-US" w:eastAsia="en-IE"/>
        </w:rPr>
        <w:t>Enrolment of new children into split classes</w:t>
      </w:r>
    </w:p>
    <w:p w:rsidR="00233E06" w:rsidRPr="00E21533" w:rsidRDefault="00233E06" w:rsidP="00E21533">
      <w:pPr>
        <w:spacing w:before="360" w:after="360" w:line="360" w:lineRule="auto"/>
        <w:outlineLvl w:val="3"/>
        <w:rPr>
          <w:rFonts w:ascii="Times New Roman" w:eastAsia="Times New Roman" w:hAnsi="Times New Roman" w:cs="Times New Roman"/>
          <w:b/>
          <w:bCs/>
          <w:color w:val="444444"/>
          <w:sz w:val="28"/>
          <w:szCs w:val="28"/>
          <w:u w:val="single"/>
          <w:lang w:val="en-US" w:eastAsia="en-IE"/>
        </w:rPr>
      </w:pPr>
      <w:r w:rsidRPr="00233E06">
        <w:rPr>
          <w:rFonts w:ascii="Times New Roman" w:eastAsia="Times New Roman" w:hAnsi="Times New Roman" w:cs="Times New Roman"/>
          <w:color w:val="444444"/>
          <w:sz w:val="24"/>
          <w:szCs w:val="24"/>
          <w:lang w:val="en-US" w:eastAsia="en-IE"/>
        </w:rPr>
        <w:t>The rationale behind this policy is for the formation of smaller classes within the recom</w:t>
      </w:r>
      <w:r w:rsidR="002B5204">
        <w:rPr>
          <w:rFonts w:ascii="Times New Roman" w:eastAsia="Times New Roman" w:hAnsi="Times New Roman" w:cs="Times New Roman"/>
          <w:color w:val="444444"/>
          <w:sz w:val="24"/>
          <w:szCs w:val="24"/>
          <w:lang w:val="en-US" w:eastAsia="en-IE"/>
        </w:rPr>
        <w:t>mended pupil-teacher ratio. If</w:t>
      </w:r>
      <w:r w:rsidRPr="00233E06">
        <w:rPr>
          <w:rFonts w:ascii="Times New Roman" w:eastAsia="Times New Roman" w:hAnsi="Times New Roman" w:cs="Times New Roman"/>
          <w:color w:val="444444"/>
          <w:sz w:val="24"/>
          <w:szCs w:val="24"/>
          <w:lang w:val="en-US" w:eastAsia="en-IE"/>
        </w:rPr>
        <w:t xml:space="preserve"> new children</w:t>
      </w:r>
      <w:r w:rsidR="002B5204">
        <w:rPr>
          <w:rFonts w:ascii="Times New Roman" w:eastAsia="Times New Roman" w:hAnsi="Times New Roman" w:cs="Times New Roman"/>
          <w:color w:val="444444"/>
          <w:sz w:val="24"/>
          <w:szCs w:val="24"/>
          <w:lang w:val="en-US" w:eastAsia="en-IE"/>
        </w:rPr>
        <w:t xml:space="preserve"> need to be enrolled</w:t>
      </w:r>
      <w:r w:rsidRPr="00233E06">
        <w:rPr>
          <w:rFonts w:ascii="Times New Roman" w:eastAsia="Times New Roman" w:hAnsi="Times New Roman" w:cs="Times New Roman"/>
          <w:color w:val="444444"/>
          <w:sz w:val="24"/>
          <w:szCs w:val="24"/>
          <w:lang w:val="en-US" w:eastAsia="en-IE"/>
        </w:rPr>
        <w:t xml:space="preserve"> into these cl</w:t>
      </w:r>
      <w:r w:rsidR="002B5204">
        <w:rPr>
          <w:rFonts w:ascii="Times New Roman" w:eastAsia="Times New Roman" w:hAnsi="Times New Roman" w:cs="Times New Roman"/>
          <w:color w:val="444444"/>
          <w:sz w:val="24"/>
          <w:szCs w:val="24"/>
          <w:lang w:val="en-US" w:eastAsia="en-IE"/>
        </w:rPr>
        <w:t>asses, d</w:t>
      </w:r>
      <w:r w:rsidRPr="00233E06">
        <w:rPr>
          <w:rFonts w:ascii="Times New Roman" w:eastAsia="Times New Roman" w:hAnsi="Times New Roman" w:cs="Times New Roman"/>
          <w:color w:val="444444"/>
          <w:sz w:val="24"/>
          <w:szCs w:val="24"/>
          <w:lang w:val="en-US" w:eastAsia="en-IE"/>
        </w:rPr>
        <w:t xml:space="preserve">ue regard must be given to the school’s enrolment policy, and the terms of Section 29 of the </w:t>
      </w:r>
      <w:r w:rsidRPr="00E21533">
        <w:rPr>
          <w:rFonts w:ascii="Times New Roman" w:eastAsia="Times New Roman" w:hAnsi="Times New Roman" w:cs="Times New Roman"/>
          <w:b/>
          <w:bCs/>
          <w:color w:val="444444"/>
          <w:sz w:val="28"/>
          <w:szCs w:val="28"/>
          <w:lang w:val="en-US" w:eastAsia="en-IE"/>
        </w:rPr>
        <w:t>Education Act.</w:t>
      </w:r>
    </w:p>
    <w:p w:rsidR="00233E06" w:rsidRPr="00E21533" w:rsidRDefault="00233E06" w:rsidP="00233E06">
      <w:pPr>
        <w:spacing w:before="360" w:after="360" w:line="360" w:lineRule="auto"/>
        <w:outlineLvl w:val="3"/>
        <w:rPr>
          <w:rFonts w:ascii="Times New Roman" w:eastAsia="Times New Roman" w:hAnsi="Times New Roman" w:cs="Times New Roman"/>
          <w:b/>
          <w:bCs/>
          <w:color w:val="444444"/>
          <w:sz w:val="28"/>
          <w:szCs w:val="28"/>
          <w:u w:val="single"/>
          <w:lang w:val="en-US" w:eastAsia="en-IE"/>
        </w:rPr>
      </w:pPr>
      <w:r w:rsidRPr="00E21533">
        <w:rPr>
          <w:rFonts w:ascii="Times New Roman" w:eastAsia="Times New Roman" w:hAnsi="Times New Roman" w:cs="Times New Roman"/>
          <w:b/>
          <w:bCs/>
          <w:color w:val="444444"/>
          <w:sz w:val="28"/>
          <w:szCs w:val="28"/>
          <w:u w:val="single"/>
          <w:lang w:val="en-US" w:eastAsia="en-IE"/>
        </w:rPr>
        <w:t>The allocation of teachers to split classes</w:t>
      </w:r>
    </w:p>
    <w:p w:rsidR="00233E06" w:rsidRPr="00233E06" w:rsidRDefault="00233E06" w:rsidP="00233E06">
      <w:pPr>
        <w:spacing w:after="360" w:line="360" w:lineRule="auto"/>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It is the duty of the Principal as per Circular 16/73 to assign teaching duties.</w:t>
      </w:r>
    </w:p>
    <w:p w:rsidR="00233E06" w:rsidRPr="00E21533" w:rsidRDefault="00233E06" w:rsidP="00233E06">
      <w:pPr>
        <w:spacing w:before="360" w:after="360" w:line="360" w:lineRule="auto"/>
        <w:outlineLvl w:val="3"/>
        <w:rPr>
          <w:rFonts w:ascii="Times New Roman" w:eastAsia="Times New Roman" w:hAnsi="Times New Roman" w:cs="Times New Roman"/>
          <w:b/>
          <w:bCs/>
          <w:color w:val="444444"/>
          <w:sz w:val="28"/>
          <w:szCs w:val="28"/>
          <w:u w:val="single"/>
          <w:lang w:val="en-US" w:eastAsia="en-IE"/>
        </w:rPr>
      </w:pPr>
      <w:r w:rsidRPr="00E21533">
        <w:rPr>
          <w:rFonts w:ascii="Times New Roman" w:eastAsia="Times New Roman" w:hAnsi="Times New Roman" w:cs="Times New Roman"/>
          <w:b/>
          <w:bCs/>
          <w:color w:val="444444"/>
          <w:sz w:val="28"/>
          <w:szCs w:val="28"/>
          <w:u w:val="single"/>
          <w:lang w:val="en-US" w:eastAsia="en-IE"/>
        </w:rPr>
        <w:t>Ratification and Review</w:t>
      </w:r>
    </w:p>
    <w:p w:rsidR="00233E06" w:rsidRDefault="00233E06" w:rsidP="00233E06">
      <w:pPr>
        <w:spacing w:after="360" w:line="360" w:lineRule="auto"/>
        <w:rPr>
          <w:rFonts w:ascii="Times New Roman" w:eastAsia="Times New Roman" w:hAnsi="Times New Roman" w:cs="Times New Roman"/>
          <w:color w:val="444444"/>
          <w:sz w:val="24"/>
          <w:szCs w:val="24"/>
          <w:lang w:val="en-US" w:eastAsia="en-IE"/>
        </w:rPr>
      </w:pPr>
      <w:r w:rsidRPr="00233E06">
        <w:rPr>
          <w:rFonts w:ascii="Times New Roman" w:eastAsia="Times New Roman" w:hAnsi="Times New Roman" w:cs="Times New Roman"/>
          <w:color w:val="444444"/>
          <w:sz w:val="24"/>
          <w:szCs w:val="24"/>
          <w:lang w:val="en-US" w:eastAsia="en-IE"/>
        </w:rPr>
        <w:t xml:space="preserve">This policy was ratified by the Board </w:t>
      </w:r>
      <w:r w:rsidR="0020382B">
        <w:rPr>
          <w:rFonts w:ascii="Times New Roman" w:eastAsia="Times New Roman" w:hAnsi="Times New Roman" w:cs="Times New Roman"/>
          <w:color w:val="444444"/>
          <w:sz w:val="24"/>
          <w:szCs w:val="24"/>
          <w:lang w:val="en-US" w:eastAsia="en-IE"/>
        </w:rPr>
        <w:t xml:space="preserve">of Management </w:t>
      </w:r>
      <w:r w:rsidRPr="00233E06">
        <w:rPr>
          <w:rFonts w:ascii="Times New Roman" w:eastAsia="Times New Roman" w:hAnsi="Times New Roman" w:cs="Times New Roman"/>
          <w:color w:val="444444"/>
          <w:sz w:val="24"/>
          <w:szCs w:val="24"/>
          <w:lang w:val="en-US" w:eastAsia="en-IE"/>
        </w:rPr>
        <w:t xml:space="preserve">in </w:t>
      </w:r>
      <w:r w:rsidR="0020382B">
        <w:rPr>
          <w:rFonts w:ascii="Times New Roman" w:eastAsia="Times New Roman" w:hAnsi="Times New Roman" w:cs="Times New Roman"/>
          <w:color w:val="444444"/>
          <w:sz w:val="24"/>
          <w:szCs w:val="24"/>
          <w:lang w:val="en-US" w:eastAsia="en-IE"/>
        </w:rPr>
        <w:t xml:space="preserve">May 2017 </w:t>
      </w:r>
      <w:r w:rsidR="008431C1">
        <w:rPr>
          <w:rFonts w:ascii="Times New Roman" w:eastAsia="Times New Roman" w:hAnsi="Times New Roman" w:cs="Times New Roman"/>
          <w:color w:val="444444"/>
          <w:sz w:val="24"/>
          <w:szCs w:val="24"/>
          <w:lang w:val="en-US" w:eastAsia="en-IE"/>
        </w:rPr>
        <w:t xml:space="preserve">and </w:t>
      </w:r>
      <w:r w:rsidRPr="00233E06">
        <w:rPr>
          <w:rFonts w:ascii="Times New Roman" w:eastAsia="Times New Roman" w:hAnsi="Times New Roman" w:cs="Times New Roman"/>
          <w:color w:val="444444"/>
          <w:sz w:val="24"/>
          <w:szCs w:val="24"/>
          <w:lang w:val="en-US" w:eastAsia="en-IE"/>
        </w:rPr>
        <w:t xml:space="preserve">will be reviewed in </w:t>
      </w:r>
      <w:r w:rsidR="008431C1">
        <w:rPr>
          <w:rFonts w:ascii="Times New Roman" w:eastAsia="Times New Roman" w:hAnsi="Times New Roman" w:cs="Times New Roman"/>
          <w:color w:val="444444"/>
          <w:sz w:val="24"/>
          <w:szCs w:val="24"/>
          <w:lang w:val="en-US" w:eastAsia="en-IE"/>
        </w:rPr>
        <w:t xml:space="preserve">May 2020 </w:t>
      </w:r>
      <w:r w:rsidRPr="00233E06">
        <w:rPr>
          <w:rFonts w:ascii="Times New Roman" w:eastAsia="Times New Roman" w:hAnsi="Times New Roman" w:cs="Times New Roman"/>
          <w:color w:val="444444"/>
          <w:sz w:val="24"/>
          <w:szCs w:val="24"/>
          <w:lang w:val="en-US" w:eastAsia="en-IE"/>
        </w:rPr>
        <w:t>or sooner if required.</w:t>
      </w:r>
    </w:p>
    <w:p w:rsidR="00E21533" w:rsidRDefault="00E21533" w:rsidP="00233E06">
      <w:pPr>
        <w:spacing w:after="360" w:line="360" w:lineRule="auto"/>
        <w:rPr>
          <w:rFonts w:ascii="Times New Roman" w:eastAsia="Times New Roman" w:hAnsi="Times New Roman" w:cs="Times New Roman"/>
          <w:color w:val="444444"/>
          <w:sz w:val="24"/>
          <w:szCs w:val="24"/>
          <w:lang w:val="en-US" w:eastAsia="en-IE"/>
        </w:rPr>
      </w:pPr>
    </w:p>
    <w:p w:rsidR="00E21533" w:rsidRDefault="00E21533" w:rsidP="00E21533">
      <w:pPr>
        <w:spacing w:after="0" w:line="240" w:lineRule="auto"/>
        <w:rPr>
          <w:rFonts w:ascii="Times New Roman" w:eastAsia="Times New Roman" w:hAnsi="Times New Roman" w:cs="Times New Roman"/>
          <w:color w:val="444444"/>
          <w:sz w:val="24"/>
          <w:szCs w:val="24"/>
          <w:lang w:val="en-US" w:eastAsia="en-IE"/>
        </w:rPr>
      </w:pPr>
      <w:r>
        <w:rPr>
          <w:rFonts w:ascii="Times New Roman" w:eastAsia="Times New Roman" w:hAnsi="Times New Roman" w:cs="Times New Roman"/>
          <w:color w:val="444444"/>
          <w:sz w:val="24"/>
          <w:szCs w:val="24"/>
          <w:lang w:val="en-US" w:eastAsia="en-IE"/>
        </w:rPr>
        <w:t>Signed…………………………………………….</w:t>
      </w:r>
      <w:r>
        <w:rPr>
          <w:rFonts w:ascii="Times New Roman" w:eastAsia="Times New Roman" w:hAnsi="Times New Roman" w:cs="Times New Roman"/>
          <w:color w:val="444444"/>
          <w:sz w:val="24"/>
          <w:szCs w:val="24"/>
          <w:lang w:val="en-US" w:eastAsia="en-IE"/>
        </w:rPr>
        <w:tab/>
      </w:r>
      <w:r w:rsidR="008431C1">
        <w:rPr>
          <w:rFonts w:ascii="Times New Roman" w:eastAsia="Times New Roman" w:hAnsi="Times New Roman" w:cs="Times New Roman"/>
          <w:color w:val="444444"/>
          <w:sz w:val="24"/>
          <w:szCs w:val="24"/>
          <w:lang w:val="en-US" w:eastAsia="en-IE"/>
        </w:rPr>
        <w:tab/>
        <w:t>……………………………………</w:t>
      </w:r>
      <w:r>
        <w:rPr>
          <w:rFonts w:ascii="Times New Roman" w:eastAsia="Times New Roman" w:hAnsi="Times New Roman" w:cs="Times New Roman"/>
          <w:color w:val="444444"/>
          <w:sz w:val="24"/>
          <w:szCs w:val="24"/>
          <w:lang w:val="en-US" w:eastAsia="en-IE"/>
        </w:rPr>
        <w:tab/>
      </w:r>
    </w:p>
    <w:p w:rsidR="00E21533" w:rsidRDefault="008431C1" w:rsidP="00E21533">
      <w:pPr>
        <w:spacing w:after="0" w:line="240" w:lineRule="auto"/>
        <w:rPr>
          <w:rFonts w:ascii="Times New Roman" w:eastAsia="Times New Roman" w:hAnsi="Times New Roman" w:cs="Times New Roman"/>
          <w:color w:val="444444"/>
          <w:sz w:val="24"/>
          <w:szCs w:val="24"/>
          <w:lang w:val="en-US" w:eastAsia="en-IE"/>
        </w:rPr>
      </w:pPr>
      <w:r>
        <w:rPr>
          <w:rFonts w:ascii="Times New Roman" w:eastAsia="Times New Roman" w:hAnsi="Times New Roman" w:cs="Times New Roman"/>
          <w:color w:val="444444"/>
          <w:sz w:val="24"/>
          <w:szCs w:val="24"/>
          <w:lang w:val="en-US" w:eastAsia="en-IE"/>
        </w:rPr>
        <w:tab/>
        <w:t>CHAIRPERSON</w:t>
      </w:r>
      <w:r>
        <w:rPr>
          <w:rFonts w:ascii="Times New Roman" w:eastAsia="Times New Roman" w:hAnsi="Times New Roman" w:cs="Times New Roman"/>
          <w:color w:val="444444"/>
          <w:sz w:val="24"/>
          <w:szCs w:val="24"/>
          <w:lang w:val="en-US" w:eastAsia="en-IE"/>
        </w:rPr>
        <w:tab/>
      </w:r>
      <w:r>
        <w:rPr>
          <w:rFonts w:ascii="Times New Roman" w:eastAsia="Times New Roman" w:hAnsi="Times New Roman" w:cs="Times New Roman"/>
          <w:color w:val="444444"/>
          <w:sz w:val="24"/>
          <w:szCs w:val="24"/>
          <w:lang w:val="en-US" w:eastAsia="en-IE"/>
        </w:rPr>
        <w:tab/>
      </w:r>
      <w:r>
        <w:rPr>
          <w:rFonts w:ascii="Times New Roman" w:eastAsia="Times New Roman" w:hAnsi="Times New Roman" w:cs="Times New Roman"/>
          <w:color w:val="444444"/>
          <w:sz w:val="24"/>
          <w:szCs w:val="24"/>
          <w:lang w:val="en-US" w:eastAsia="en-IE"/>
        </w:rPr>
        <w:tab/>
      </w:r>
      <w:r>
        <w:rPr>
          <w:rFonts w:ascii="Times New Roman" w:eastAsia="Times New Roman" w:hAnsi="Times New Roman" w:cs="Times New Roman"/>
          <w:color w:val="444444"/>
          <w:sz w:val="24"/>
          <w:szCs w:val="24"/>
          <w:lang w:val="en-US" w:eastAsia="en-IE"/>
        </w:rPr>
        <w:tab/>
      </w:r>
      <w:r>
        <w:rPr>
          <w:rFonts w:ascii="Times New Roman" w:eastAsia="Times New Roman" w:hAnsi="Times New Roman" w:cs="Times New Roman"/>
          <w:color w:val="444444"/>
          <w:sz w:val="24"/>
          <w:szCs w:val="24"/>
          <w:lang w:val="en-US" w:eastAsia="en-IE"/>
        </w:rPr>
        <w:tab/>
        <w:t>PRINCIPAL</w:t>
      </w:r>
    </w:p>
    <w:p w:rsidR="008431C1" w:rsidRDefault="008431C1" w:rsidP="00E21533">
      <w:pPr>
        <w:spacing w:after="0" w:line="240" w:lineRule="auto"/>
        <w:rPr>
          <w:rFonts w:ascii="Times New Roman" w:eastAsia="Times New Roman" w:hAnsi="Times New Roman" w:cs="Times New Roman"/>
          <w:color w:val="444444"/>
          <w:sz w:val="24"/>
          <w:szCs w:val="24"/>
          <w:lang w:val="en-US" w:eastAsia="en-IE"/>
        </w:rPr>
      </w:pPr>
    </w:p>
    <w:p w:rsidR="008431C1" w:rsidRDefault="008431C1" w:rsidP="00E21533">
      <w:pPr>
        <w:spacing w:after="0" w:line="240" w:lineRule="auto"/>
        <w:rPr>
          <w:rFonts w:ascii="Times New Roman" w:eastAsia="Times New Roman" w:hAnsi="Times New Roman" w:cs="Times New Roman"/>
          <w:color w:val="444444"/>
          <w:sz w:val="24"/>
          <w:szCs w:val="24"/>
          <w:lang w:val="en-US" w:eastAsia="en-IE"/>
        </w:rPr>
      </w:pPr>
      <w:r>
        <w:rPr>
          <w:rFonts w:ascii="Times New Roman" w:eastAsia="Times New Roman" w:hAnsi="Times New Roman" w:cs="Times New Roman"/>
          <w:color w:val="444444"/>
          <w:sz w:val="24"/>
          <w:szCs w:val="24"/>
          <w:lang w:val="en-US" w:eastAsia="en-IE"/>
        </w:rPr>
        <w:t xml:space="preserve">Date……………………………………………… </w:t>
      </w:r>
      <w:r>
        <w:rPr>
          <w:rFonts w:ascii="Times New Roman" w:eastAsia="Times New Roman" w:hAnsi="Times New Roman" w:cs="Times New Roman"/>
          <w:color w:val="444444"/>
          <w:sz w:val="24"/>
          <w:szCs w:val="24"/>
          <w:lang w:val="en-US" w:eastAsia="en-IE"/>
        </w:rPr>
        <w:tab/>
      </w:r>
      <w:r>
        <w:rPr>
          <w:rFonts w:ascii="Times New Roman" w:eastAsia="Times New Roman" w:hAnsi="Times New Roman" w:cs="Times New Roman"/>
          <w:color w:val="444444"/>
          <w:sz w:val="24"/>
          <w:szCs w:val="24"/>
          <w:lang w:val="en-US" w:eastAsia="en-IE"/>
        </w:rPr>
        <w:tab/>
        <w:t>……………………………………</w:t>
      </w:r>
    </w:p>
    <w:p w:rsidR="00233E06" w:rsidRPr="00233E06" w:rsidRDefault="00233E06" w:rsidP="00233E06">
      <w:pPr>
        <w:pBdr>
          <w:top w:val="single" w:sz="6" w:space="1" w:color="auto"/>
        </w:pBdr>
        <w:spacing w:line="360" w:lineRule="auto"/>
        <w:jc w:val="center"/>
        <w:rPr>
          <w:rFonts w:ascii="Times New Roman" w:eastAsia="Times New Roman" w:hAnsi="Times New Roman" w:cs="Times New Roman"/>
          <w:vanish/>
          <w:sz w:val="24"/>
          <w:szCs w:val="24"/>
          <w:lang w:val="en-IE" w:eastAsia="en-IE"/>
        </w:rPr>
      </w:pPr>
      <w:r w:rsidRPr="00233E06">
        <w:rPr>
          <w:rFonts w:ascii="Times New Roman" w:eastAsia="Times New Roman" w:hAnsi="Times New Roman" w:cs="Times New Roman"/>
          <w:vanish/>
          <w:sz w:val="24"/>
          <w:szCs w:val="24"/>
          <w:lang w:val="en-IE" w:eastAsia="en-IE"/>
        </w:rPr>
        <w:t>Bottom of Form</w:t>
      </w:r>
    </w:p>
    <w:p w:rsidR="00233E06" w:rsidRPr="00233E06" w:rsidRDefault="00233E06" w:rsidP="00233E06">
      <w:pPr>
        <w:spacing w:line="360" w:lineRule="auto"/>
        <w:rPr>
          <w:rFonts w:ascii="Times New Roman" w:hAnsi="Times New Roman" w:cs="Times New Roman"/>
          <w:sz w:val="24"/>
          <w:szCs w:val="24"/>
        </w:rPr>
      </w:pPr>
    </w:p>
    <w:sectPr w:rsidR="00233E06" w:rsidRPr="00233E06" w:rsidSect="0020382B">
      <w:pgSz w:w="11906" w:h="16838"/>
      <w:pgMar w:top="284"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31D22"/>
    <w:multiLevelType w:val="hybridMultilevel"/>
    <w:tmpl w:val="BB4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01B62"/>
    <w:multiLevelType w:val="multilevel"/>
    <w:tmpl w:val="8930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E427F3"/>
    <w:multiLevelType w:val="multilevel"/>
    <w:tmpl w:val="7E58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4728C4"/>
    <w:multiLevelType w:val="multilevel"/>
    <w:tmpl w:val="3322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3E06"/>
    <w:rsid w:val="0020382B"/>
    <w:rsid w:val="002317F8"/>
    <w:rsid w:val="00233E06"/>
    <w:rsid w:val="00284FA0"/>
    <w:rsid w:val="002B5204"/>
    <w:rsid w:val="008431C1"/>
    <w:rsid w:val="00857C9D"/>
    <w:rsid w:val="00E06E9C"/>
    <w:rsid w:val="00E21533"/>
    <w:rsid w:val="00EA343E"/>
    <w:rsid w:val="00EC3CC0"/>
    <w:rsid w:val="00FD15C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C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06"/>
    <w:pPr>
      <w:ind w:left="720"/>
      <w:contextualSpacing/>
    </w:pPr>
  </w:style>
</w:styles>
</file>

<file path=word/webSettings.xml><?xml version="1.0" encoding="utf-8"?>
<w:webSettings xmlns:r="http://schemas.openxmlformats.org/officeDocument/2006/relationships" xmlns:w="http://schemas.openxmlformats.org/wordprocessingml/2006/main">
  <w:divs>
    <w:div w:id="1523931573">
      <w:bodyDiv w:val="1"/>
      <w:marLeft w:val="0"/>
      <w:marRight w:val="0"/>
      <w:marTop w:val="0"/>
      <w:marBottom w:val="0"/>
      <w:divBdr>
        <w:top w:val="none" w:sz="0" w:space="0" w:color="auto"/>
        <w:left w:val="none" w:sz="0" w:space="0" w:color="auto"/>
        <w:bottom w:val="none" w:sz="0" w:space="0" w:color="auto"/>
        <w:right w:val="none" w:sz="0" w:space="0" w:color="auto"/>
      </w:divBdr>
      <w:divsChild>
        <w:div w:id="766655665">
          <w:marLeft w:val="0"/>
          <w:marRight w:val="0"/>
          <w:marTop w:val="0"/>
          <w:marBottom w:val="0"/>
          <w:divBdr>
            <w:top w:val="none" w:sz="0" w:space="0" w:color="auto"/>
            <w:left w:val="none" w:sz="0" w:space="0" w:color="auto"/>
            <w:bottom w:val="none" w:sz="0" w:space="0" w:color="auto"/>
            <w:right w:val="none" w:sz="0" w:space="0" w:color="auto"/>
          </w:divBdr>
          <w:divsChild>
            <w:div w:id="80225267">
              <w:marLeft w:val="0"/>
              <w:marRight w:val="0"/>
              <w:marTop w:val="0"/>
              <w:marBottom w:val="0"/>
              <w:divBdr>
                <w:top w:val="none" w:sz="0" w:space="0" w:color="auto"/>
                <w:left w:val="none" w:sz="0" w:space="0" w:color="auto"/>
                <w:bottom w:val="none" w:sz="0" w:space="0" w:color="auto"/>
                <w:right w:val="none" w:sz="0" w:space="0" w:color="auto"/>
              </w:divBdr>
              <w:divsChild>
                <w:div w:id="148325612">
                  <w:marLeft w:val="0"/>
                  <w:marRight w:val="0"/>
                  <w:marTop w:val="480"/>
                  <w:marBottom w:val="0"/>
                  <w:divBdr>
                    <w:top w:val="none" w:sz="0" w:space="0" w:color="auto"/>
                    <w:left w:val="none" w:sz="0" w:space="0" w:color="auto"/>
                    <w:bottom w:val="none" w:sz="0" w:space="0" w:color="auto"/>
                    <w:right w:val="dotted" w:sz="6" w:space="24" w:color="666666"/>
                  </w:divBdr>
                  <w:divsChild>
                    <w:div w:id="1754549013">
                      <w:marLeft w:val="0"/>
                      <w:marRight w:val="0"/>
                      <w:marTop w:val="0"/>
                      <w:marBottom w:val="0"/>
                      <w:divBdr>
                        <w:top w:val="none" w:sz="0" w:space="0" w:color="auto"/>
                        <w:left w:val="none" w:sz="0" w:space="0" w:color="auto"/>
                        <w:bottom w:val="none" w:sz="0" w:space="0" w:color="auto"/>
                        <w:right w:val="none" w:sz="0" w:space="0" w:color="auto"/>
                      </w:divBdr>
                      <w:divsChild>
                        <w:div w:id="16771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8070">
                  <w:marLeft w:val="0"/>
                  <w:marRight w:val="0"/>
                  <w:marTop w:val="360"/>
                  <w:marBottom w:val="0"/>
                  <w:divBdr>
                    <w:top w:val="none" w:sz="0" w:space="0" w:color="auto"/>
                    <w:left w:val="none" w:sz="0" w:space="0" w:color="auto"/>
                    <w:bottom w:val="none" w:sz="0" w:space="0" w:color="auto"/>
                    <w:right w:val="none" w:sz="0" w:space="0" w:color="auto"/>
                  </w:divBdr>
                  <w:divsChild>
                    <w:div w:id="47537174">
                      <w:marLeft w:val="0"/>
                      <w:marRight w:val="0"/>
                      <w:marTop w:val="0"/>
                      <w:marBottom w:val="0"/>
                      <w:divBdr>
                        <w:top w:val="none" w:sz="0" w:space="0" w:color="auto"/>
                        <w:left w:val="none" w:sz="0" w:space="0" w:color="auto"/>
                        <w:bottom w:val="none" w:sz="0" w:space="0" w:color="auto"/>
                        <w:right w:val="none" w:sz="0" w:space="0" w:color="auto"/>
                      </w:divBdr>
                      <w:divsChild>
                        <w:div w:id="453792588">
                          <w:marLeft w:val="0"/>
                          <w:marRight w:val="0"/>
                          <w:marTop w:val="0"/>
                          <w:marBottom w:val="0"/>
                          <w:divBdr>
                            <w:top w:val="none" w:sz="0" w:space="0" w:color="auto"/>
                            <w:left w:val="none" w:sz="0" w:space="0" w:color="auto"/>
                            <w:bottom w:val="none" w:sz="0" w:space="0" w:color="auto"/>
                            <w:right w:val="none" w:sz="0" w:space="0" w:color="auto"/>
                          </w:divBdr>
                          <w:divsChild>
                            <w:div w:id="969821477">
                              <w:marLeft w:val="0"/>
                              <w:marRight w:val="0"/>
                              <w:marTop w:val="0"/>
                              <w:marBottom w:val="0"/>
                              <w:divBdr>
                                <w:top w:val="none" w:sz="0" w:space="0" w:color="auto"/>
                                <w:left w:val="none" w:sz="0" w:space="0" w:color="auto"/>
                                <w:bottom w:val="none" w:sz="0" w:space="0" w:color="auto"/>
                                <w:right w:val="none" w:sz="0" w:space="0" w:color="auto"/>
                              </w:divBdr>
                            </w:div>
                          </w:divsChild>
                        </w:div>
                        <w:div w:id="524825717">
                          <w:marLeft w:val="0"/>
                          <w:marRight w:val="0"/>
                          <w:marTop w:val="0"/>
                          <w:marBottom w:val="0"/>
                          <w:divBdr>
                            <w:top w:val="none" w:sz="0" w:space="0" w:color="auto"/>
                            <w:left w:val="none" w:sz="0" w:space="0" w:color="auto"/>
                            <w:bottom w:val="none" w:sz="0" w:space="0" w:color="auto"/>
                            <w:right w:val="none" w:sz="0" w:space="0" w:color="auto"/>
                          </w:divBdr>
                          <w:divsChild>
                            <w:div w:id="1031343749">
                              <w:marLeft w:val="0"/>
                              <w:marRight w:val="0"/>
                              <w:marTop w:val="0"/>
                              <w:marBottom w:val="0"/>
                              <w:divBdr>
                                <w:top w:val="none" w:sz="0" w:space="0" w:color="auto"/>
                                <w:left w:val="none" w:sz="0" w:space="0" w:color="auto"/>
                                <w:bottom w:val="none" w:sz="0" w:space="0" w:color="auto"/>
                                <w:right w:val="none" w:sz="0" w:space="0" w:color="auto"/>
                              </w:divBdr>
                            </w:div>
                          </w:divsChild>
                        </w:div>
                        <w:div w:id="320276533">
                          <w:marLeft w:val="0"/>
                          <w:marRight w:val="0"/>
                          <w:marTop w:val="0"/>
                          <w:marBottom w:val="0"/>
                          <w:divBdr>
                            <w:top w:val="none" w:sz="0" w:space="0" w:color="auto"/>
                            <w:left w:val="none" w:sz="0" w:space="0" w:color="auto"/>
                            <w:bottom w:val="none" w:sz="0" w:space="0" w:color="auto"/>
                            <w:right w:val="none" w:sz="0" w:space="0" w:color="auto"/>
                          </w:divBdr>
                          <w:divsChild>
                            <w:div w:id="2054497476">
                              <w:marLeft w:val="0"/>
                              <w:marRight w:val="0"/>
                              <w:marTop w:val="0"/>
                              <w:marBottom w:val="0"/>
                              <w:divBdr>
                                <w:top w:val="none" w:sz="0" w:space="0" w:color="auto"/>
                                <w:left w:val="none" w:sz="0" w:space="0" w:color="auto"/>
                                <w:bottom w:val="none" w:sz="0" w:space="0" w:color="auto"/>
                                <w:right w:val="none" w:sz="0" w:space="0" w:color="auto"/>
                              </w:divBdr>
                            </w:div>
                          </w:divsChild>
                        </w:div>
                        <w:div w:id="601762839">
                          <w:marLeft w:val="0"/>
                          <w:marRight w:val="0"/>
                          <w:marTop w:val="0"/>
                          <w:marBottom w:val="0"/>
                          <w:divBdr>
                            <w:top w:val="none" w:sz="0" w:space="0" w:color="auto"/>
                            <w:left w:val="none" w:sz="0" w:space="0" w:color="auto"/>
                            <w:bottom w:val="none" w:sz="0" w:space="0" w:color="auto"/>
                            <w:right w:val="none" w:sz="0" w:space="0" w:color="auto"/>
                          </w:divBdr>
                          <w:divsChild>
                            <w:div w:id="1912498458">
                              <w:marLeft w:val="0"/>
                              <w:marRight w:val="0"/>
                              <w:marTop w:val="0"/>
                              <w:marBottom w:val="0"/>
                              <w:divBdr>
                                <w:top w:val="none" w:sz="0" w:space="0" w:color="auto"/>
                                <w:left w:val="none" w:sz="0" w:space="0" w:color="auto"/>
                                <w:bottom w:val="none" w:sz="0" w:space="0" w:color="auto"/>
                                <w:right w:val="none" w:sz="0" w:space="0" w:color="auto"/>
                              </w:divBdr>
                            </w:div>
                          </w:divsChild>
                        </w:div>
                        <w:div w:id="206727682">
                          <w:marLeft w:val="0"/>
                          <w:marRight w:val="0"/>
                          <w:marTop w:val="0"/>
                          <w:marBottom w:val="0"/>
                          <w:divBdr>
                            <w:top w:val="none" w:sz="0" w:space="0" w:color="auto"/>
                            <w:left w:val="none" w:sz="0" w:space="0" w:color="auto"/>
                            <w:bottom w:val="none" w:sz="0" w:space="0" w:color="auto"/>
                            <w:right w:val="none" w:sz="0" w:space="0" w:color="auto"/>
                          </w:divBdr>
                          <w:divsChild>
                            <w:div w:id="873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8695">
                      <w:marLeft w:val="0"/>
                      <w:marRight w:val="0"/>
                      <w:marTop w:val="0"/>
                      <w:marBottom w:val="0"/>
                      <w:divBdr>
                        <w:top w:val="none" w:sz="0" w:space="0" w:color="auto"/>
                        <w:left w:val="none" w:sz="0" w:space="0" w:color="auto"/>
                        <w:bottom w:val="none" w:sz="0" w:space="0" w:color="auto"/>
                        <w:right w:val="none" w:sz="0" w:space="0" w:color="auto"/>
                      </w:divBdr>
                      <w:divsChild>
                        <w:div w:id="13672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7435">
              <w:marLeft w:val="0"/>
              <w:marRight w:val="0"/>
              <w:marTop w:val="0"/>
              <w:marBottom w:val="0"/>
              <w:divBdr>
                <w:top w:val="none" w:sz="0" w:space="0" w:color="auto"/>
                <w:left w:val="none" w:sz="0" w:space="0" w:color="auto"/>
                <w:bottom w:val="none" w:sz="0" w:space="0" w:color="auto"/>
                <w:right w:val="none" w:sz="0" w:space="0" w:color="auto"/>
              </w:divBdr>
              <w:divsChild>
                <w:div w:id="1111363714">
                  <w:marLeft w:val="0"/>
                  <w:marRight w:val="0"/>
                  <w:marTop w:val="0"/>
                  <w:marBottom w:val="0"/>
                  <w:divBdr>
                    <w:top w:val="none" w:sz="0" w:space="0" w:color="auto"/>
                    <w:left w:val="none" w:sz="0" w:space="0" w:color="auto"/>
                    <w:bottom w:val="none" w:sz="0" w:space="0" w:color="auto"/>
                    <w:right w:val="none" w:sz="0" w:space="0" w:color="auto"/>
                  </w:divBdr>
                </w:div>
              </w:divsChild>
            </w:div>
            <w:div w:id="313029668">
              <w:marLeft w:val="0"/>
              <w:marRight w:val="0"/>
              <w:marTop w:val="0"/>
              <w:marBottom w:val="240"/>
              <w:divBdr>
                <w:top w:val="none" w:sz="0" w:space="0" w:color="auto"/>
                <w:left w:val="none" w:sz="0" w:space="0" w:color="auto"/>
                <w:bottom w:val="none" w:sz="0" w:space="0" w:color="auto"/>
                <w:right w:val="none" w:sz="0" w:space="0" w:color="auto"/>
              </w:divBdr>
              <w:divsChild>
                <w:div w:id="469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Cunningham</dc:creator>
  <cp:keywords/>
  <dc:description/>
  <cp:lastModifiedBy>anne</cp:lastModifiedBy>
  <cp:revision>3</cp:revision>
  <cp:lastPrinted>2017-05-03T11:03:00Z</cp:lastPrinted>
  <dcterms:created xsi:type="dcterms:W3CDTF">2017-03-09T12:25:00Z</dcterms:created>
  <dcterms:modified xsi:type="dcterms:W3CDTF">2017-05-03T11:05:00Z</dcterms:modified>
</cp:coreProperties>
</file>